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92B" w:rsidRPr="00BF292B" w:rsidRDefault="00BF292B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40"/>
          <w:szCs w:val="40"/>
          <w:shd w:val="clear" w:color="auto" w:fill="FFFFFF"/>
        </w:rPr>
      </w:pPr>
      <w:r w:rsidRPr="00BF292B">
        <w:rPr>
          <w:rFonts w:ascii="Times New Roman" w:hAnsi="Times New Roman" w:cs="Times New Roman"/>
          <w:b/>
          <w:color w:val="0070C0"/>
          <w:sz w:val="40"/>
          <w:szCs w:val="40"/>
          <w:shd w:val="clear" w:color="auto" w:fill="FFFFFF"/>
        </w:rPr>
        <w:t>Какой вид спорта выбрать ребенку с ОВЗ?</w:t>
      </w:r>
    </w:p>
    <w:p w:rsidR="009F504C" w:rsidRPr="00BF292B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F29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Когда связь между </w:t>
      </w:r>
      <w:r w:rsidRPr="00BF29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полушариями</w:t>
      </w:r>
      <w:r w:rsidRPr="00BF29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головного </w:t>
      </w:r>
      <w:r w:rsidRPr="00BF29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мозга</w:t>
      </w:r>
      <w:r w:rsidRPr="00BF29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слаба, ведущую роль берет на себя сильное, следовательно, функциональность другого блокируется. Это </w:t>
      </w:r>
      <w:r w:rsidRPr="00BF29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приводит</w:t>
      </w:r>
      <w:r w:rsidRPr="00BF29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 тому, что </w:t>
      </w:r>
      <w:r w:rsidRPr="00BF29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ребенок</w:t>
      </w:r>
      <w:r w:rsidRPr="00BF29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испытывает дезориентацию в пространстве, ему трудно дается обучение письму и чтению, нарушаются зрительное и слуховое восприятие, возможно неадекватное эмоциональное реагирование на различные жизненные ситуации.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Наиболее эффективный и простой способ активизировать работу левого полушария мозга – воздействие на него через тело, то есть физическую активность. Но далеко не все физические упражнения можно выполнять, так как определённые виды спорта только усиливают рассогласованность полушарий мозга, что приводит к ещё большим трудностям в обучении.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Ациклические и циклические виды спорта</w:t>
      </w:r>
      <w:r w:rsidR="00FF6DFA" w:rsidRPr="005E52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F504C" w:rsidRPr="009F504C" w:rsidRDefault="00FF6DFA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52F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Ациклические виды</w:t>
      </w:r>
      <w:r w:rsidR="009F504C" w:rsidRPr="009F50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спорта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упражнения построены на резкой смене двигательной активности. К ним относятся гимнастика, акробатика, все спортивные игры и единоборства, танцы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горные лыжи, метание, прыжки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F292B" w:rsidRPr="00BF292B" w:rsidRDefault="00C872BC" w:rsidP="00BF29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89A6822" wp14:editId="0699BFD0">
            <wp:simplePos x="0" y="0"/>
            <wp:positionH relativeFrom="page">
              <wp:align>right</wp:align>
            </wp:positionH>
            <wp:positionV relativeFrom="paragraph">
              <wp:posOffset>1010285</wp:posOffset>
            </wp:positionV>
            <wp:extent cx="3395980" cy="1981200"/>
            <wp:effectExtent l="152400" t="152400" r="356870" b="361950"/>
            <wp:wrapTight wrapText="bothSides">
              <wp:wrapPolygon edited="0">
                <wp:start x="485" y="-1662"/>
                <wp:lineTo x="-969" y="-1246"/>
                <wp:lineTo x="-969" y="22431"/>
                <wp:lineTo x="848" y="25338"/>
                <wp:lineTo x="21931" y="25338"/>
                <wp:lineTo x="22052" y="24923"/>
                <wp:lineTo x="23628" y="22223"/>
                <wp:lineTo x="23749" y="2077"/>
                <wp:lineTo x="22295" y="-1038"/>
                <wp:lineTo x="22174" y="-1662"/>
                <wp:lineTo x="485" y="-1662"/>
              </wp:wrapPolygon>
            </wp:wrapTight>
            <wp:docPr id="6" name="Рисунок 6" descr="Циклические виды спорта и упражнения при дислек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иклические виды спорта и упражнения при дислекс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Циклические виды спорта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отличаются неоднократными повторениями одних и тех же действий, при этом их интенсивность может постоянно меняться. </w:t>
      </w:r>
      <w:r w:rsidR="00FF6D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иклические виды спорта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BF292B" w:rsidRP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езда на велосипеде;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F292B" w:rsidRP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спортивная и лыжная ходьба;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F292B" w:rsidRP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бег;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ныряние и плавание, легкая атлетика, прыганье на скакалке, скандинавская ходьба) 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позволяют ребёнку научиться не только останавливать своё тело, но и научиться его контролировать. К тому же такие упражнения активно стимулируют работу мозга, обеспечивая его правильную стимуляцию.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F504C" w:rsidRPr="009F504C" w:rsidRDefault="009F504C" w:rsidP="005E52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Более того, они гораздо полезнее для организма, поэтому их включают в оздоровительные программы, направленные на профилактику сердечно-сосудистых заболеваний и проблем с дыхательными путями.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Циклические упражнения приносят организму существенную пользу: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укрепляют работу сердца;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улучшают кровообращение;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нормализуют сон;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повышают выносливость и силу;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развивают самодисциплину и волю;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положительно воздействуют на дыхание, в том числе активизируют развитие </w:t>
      </w:r>
      <w:hyperlink r:id="rId6" w:tooltip="Что такое речевое дыхание" w:history="1">
        <w:r w:rsidRPr="00BF292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речевого дыхания</w:t>
        </w:r>
      </w:hyperlink>
      <w:r w:rsidRPr="009F50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опорно-двигательного аппарата;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повышают уровень общего физического развития.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наиболее доступным видам спорта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Камчатке</w:t>
      </w: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отнести бег, лыжи, скандинавскую ходьбу, ролики, коньки, велосипед, плавание.</w:t>
      </w:r>
    </w:p>
    <w:p w:rsidR="009F504C" w:rsidRPr="009F504C" w:rsidRDefault="00FC447D" w:rsidP="009F504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DE17FA" wp14:editId="2B4ABB3F">
            <wp:simplePos x="0" y="0"/>
            <wp:positionH relativeFrom="column">
              <wp:posOffset>3739515</wp:posOffset>
            </wp:positionH>
            <wp:positionV relativeFrom="paragraph">
              <wp:posOffset>8255</wp:posOffset>
            </wp:positionV>
            <wp:extent cx="2369185" cy="1846580"/>
            <wp:effectExtent l="152400" t="152400" r="354965" b="363220"/>
            <wp:wrapTight wrapText="bothSides">
              <wp:wrapPolygon edited="0">
                <wp:start x="695" y="-1783"/>
                <wp:lineTo x="-1389" y="-1337"/>
                <wp:lineTo x="-1389" y="22506"/>
                <wp:lineTo x="-868" y="23843"/>
                <wp:lineTo x="1042" y="25180"/>
                <wp:lineTo x="1216" y="25626"/>
                <wp:lineTo x="22057" y="25626"/>
                <wp:lineTo x="22231" y="25180"/>
                <wp:lineTo x="24142" y="23620"/>
                <wp:lineTo x="24663" y="20055"/>
                <wp:lineTo x="24663" y="2228"/>
                <wp:lineTo x="22578" y="-1114"/>
                <wp:lineTo x="22405" y="-1783"/>
                <wp:lineTo x="695" y="-1783"/>
              </wp:wrapPolygon>
            </wp:wrapTight>
            <wp:docPr id="7" name="Рисунок 7" descr="https://gas-kvas.com/uploads/posts/2023-02/1676742583_gas-kvas-com-p-estafeta-detskii-risunok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s-kvas.com/uploads/posts/2023-02/1676742583_gas-kvas-com-p-estafeta-detskii-risunok-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84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Польза бега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F504C" w:rsidRPr="009F504C" w:rsidRDefault="009F504C" w:rsidP="009F504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отлично тренирует дыхание, которое крайне необходимо для беглого чтения вслух и грамотности на письме;</w:t>
      </w:r>
    </w:p>
    <w:p w:rsidR="009F504C" w:rsidRPr="009F504C" w:rsidRDefault="009F504C" w:rsidP="009F504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развивает выносливость к монотонной нагрузке, а письмо от руки – это и есть серьёзная монотонная нагрузка, к которой многие дети просто не готовы;</w:t>
      </w:r>
    </w:p>
    <w:p w:rsidR="009F504C" w:rsidRPr="009F504C" w:rsidRDefault="009F504C" w:rsidP="009F504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активно насыщает мозг, лёгкие и сердце кислородом, то есть улучшается работа мозга, в частности, мозжечка, который у нас отвечает за обучение.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сложно бегать, можно начать с активной ходьбы, которая также способствует профилактике </w:t>
      </w:r>
      <w:proofErr w:type="spellStart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дислексии</w:t>
      </w:r>
      <w:proofErr w:type="spellEnd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дисграфии</w:t>
      </w:r>
      <w:proofErr w:type="spellEnd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СДВГ. Главное – заниматься регулярно и следить за техникой дыхания.</w:t>
      </w:r>
    </w:p>
    <w:p w:rsidR="009F504C" w:rsidRPr="009F504C" w:rsidRDefault="00C872BC" w:rsidP="009F504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1F8E04C" wp14:editId="33C1A1CC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2631440" cy="2105025"/>
            <wp:effectExtent l="152400" t="152400" r="359410" b="371475"/>
            <wp:wrapTight wrapText="bothSides">
              <wp:wrapPolygon edited="0">
                <wp:start x="625" y="-1564"/>
                <wp:lineTo x="-1251" y="-1173"/>
                <wp:lineTo x="-1251" y="22480"/>
                <wp:lineTo x="-469" y="23848"/>
                <wp:lineTo x="1407" y="24825"/>
                <wp:lineTo x="1564" y="25216"/>
                <wp:lineTo x="21579" y="25216"/>
                <wp:lineTo x="21736" y="24825"/>
                <wp:lineTo x="23612" y="23848"/>
                <wp:lineTo x="24394" y="20916"/>
                <wp:lineTo x="24394" y="1955"/>
                <wp:lineTo x="22517" y="-977"/>
                <wp:lineTo x="22361" y="-1564"/>
                <wp:lineTo x="625" y="-1564"/>
              </wp:wrapPolygon>
            </wp:wrapTight>
            <wp:docPr id="8" name="Рисунок 8" descr="https://cdn.culture.ru/images/742c5fec-6d63-5373-8aef-50b2ef2aa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ulture.ru/images/742c5fec-6d63-5373-8aef-50b2ef2aabd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Скандинавская ходьба и лыжи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5E52F6" w:rsidRPr="005E52F6">
        <w:t xml:space="preserve"> 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Техника бега на лыжах (важно бежать классическим ходом) и скандинавской ходьбы практически одинаковы: руки поочередно работают вдоль тела при одновременном совершении движений ногами. Благодаря этому достигается попеременное воздействие на полушария мозга, присутствуют режимы напряжения и расслабления.</w:t>
      </w:r>
    </w:p>
    <w:p w:rsidR="009F504C" w:rsidRPr="009F504C" w:rsidRDefault="005E52F6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6B9BBA6" wp14:editId="2E60BD27">
            <wp:simplePos x="0" y="0"/>
            <wp:positionH relativeFrom="column">
              <wp:posOffset>4147820</wp:posOffset>
            </wp:positionH>
            <wp:positionV relativeFrom="paragraph">
              <wp:posOffset>139700</wp:posOffset>
            </wp:positionV>
            <wp:extent cx="2230120" cy="1857375"/>
            <wp:effectExtent l="0" t="95250" r="0" b="200025"/>
            <wp:wrapTight wrapText="bothSides">
              <wp:wrapPolygon edited="0">
                <wp:start x="10886" y="-1108"/>
                <wp:lineTo x="7196" y="-665"/>
                <wp:lineTo x="6642" y="6425"/>
                <wp:lineTo x="4982" y="6425"/>
                <wp:lineTo x="4797" y="13514"/>
                <wp:lineTo x="3875" y="19938"/>
                <wp:lineTo x="3875" y="20603"/>
                <wp:lineTo x="9226" y="23262"/>
                <wp:lineTo x="9410" y="23705"/>
                <wp:lineTo x="11624" y="23705"/>
                <wp:lineTo x="11809" y="23262"/>
                <wp:lineTo x="18636" y="20603"/>
                <wp:lineTo x="17897" y="17280"/>
                <wp:lineTo x="17528" y="9969"/>
                <wp:lineTo x="17159" y="6425"/>
                <wp:lineTo x="16421" y="3102"/>
                <wp:lineTo x="16421" y="2215"/>
                <wp:lineTo x="13654" y="-665"/>
                <wp:lineTo x="12916" y="-1108"/>
                <wp:lineTo x="10886" y="-1108"/>
              </wp:wrapPolygon>
            </wp:wrapTight>
            <wp:docPr id="9" name="Рисунок 9" descr="https://c0.klipartz.com/pngpicture/554/409/gratis-png-nakata-parque-central-kosugayakita-parque-marcha-nordica-esqui-nordico-marcha-nord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0.klipartz.com/pngpicture/554/409/gratis-png-nakata-parque-central-kosugayakita-parque-marcha-nordica-esqui-nordico-marcha-nordic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0958" l="10000" r="90000">
                                  <a14:foregroundMark x1="45281" y1="91093" x2="45281" y2="910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Скандинавская ходьба и бег на лыжах также способствуют тренировке дыхания, развитию выносливости и силы воли. Эти вида спорта:</w:t>
      </w:r>
      <w:r w:rsidRPr="005E52F6">
        <w:t xml:space="preserve"> </w:t>
      </w:r>
    </w:p>
    <w:p w:rsidR="009F504C" w:rsidRPr="009F504C" w:rsidRDefault="009F504C" w:rsidP="009F504C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нагружают во время тренировки до 90% всех мышц тела;</w:t>
      </w:r>
    </w:p>
    <w:p w:rsidR="009F504C" w:rsidRPr="009F504C" w:rsidRDefault="009F504C" w:rsidP="009F504C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снимают напряжение с коленей и суставов;</w:t>
      </w:r>
    </w:p>
    <w:p w:rsidR="009F504C" w:rsidRPr="009F504C" w:rsidRDefault="009F504C" w:rsidP="009F504C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улучшают координацию движений.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Физическая активность на воздухе – это ещё и отличная психоэмоциональная профилактика, так как она помогает 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школьникам лучше справиться с волнениями и переживаниями, разгрузить мозг от негативных мыслей.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упражнения можно делать дома?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Самые доступные и полезные – это бой мяча, прыжки на скакалке и занятия с эспандером.</w:t>
      </w:r>
    </w:p>
    <w:p w:rsidR="005E52F6" w:rsidRDefault="00FC447D" w:rsidP="00C872BC">
      <w:pPr>
        <w:shd w:val="clear" w:color="auto" w:fill="FFFFFF"/>
        <w:spacing w:after="0" w:line="360" w:lineRule="auto"/>
        <w:ind w:firstLine="709"/>
        <w:jc w:val="both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2E4DAC0" wp14:editId="40A8B93D">
            <wp:simplePos x="0" y="0"/>
            <wp:positionH relativeFrom="page">
              <wp:posOffset>892810</wp:posOffset>
            </wp:positionH>
            <wp:positionV relativeFrom="paragraph">
              <wp:posOffset>19050</wp:posOffset>
            </wp:positionV>
            <wp:extent cx="2279650" cy="2414905"/>
            <wp:effectExtent l="152400" t="152400" r="362585" b="371475"/>
            <wp:wrapTight wrapText="bothSides">
              <wp:wrapPolygon edited="0">
                <wp:start x="786" y="-1483"/>
                <wp:lineTo x="-1571" y="-1112"/>
                <wp:lineTo x="-1375" y="22805"/>
                <wp:lineTo x="1768" y="24659"/>
                <wp:lineTo x="1964" y="25030"/>
                <wp:lineTo x="21607" y="25030"/>
                <wp:lineTo x="21803" y="24659"/>
                <wp:lineTo x="24749" y="22805"/>
                <wp:lineTo x="25142" y="19653"/>
                <wp:lineTo x="25142" y="1854"/>
                <wp:lineTo x="22785" y="-927"/>
                <wp:lineTo x="22589" y="-1483"/>
                <wp:lineTo x="786" y="-1483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52509201_6251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Бой мяча – это базовое упражнение для профилактики </w:t>
      </w:r>
      <w:proofErr w:type="spellStart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дислексии</w:t>
      </w:r>
      <w:proofErr w:type="spellEnd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дисграфии</w:t>
      </w:r>
      <w:proofErr w:type="spellEnd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школьников, так как оно:</w:t>
      </w:r>
      <w:r w:rsidR="005E52F6" w:rsidRPr="005E52F6">
        <w:t xml:space="preserve">  </w:t>
      </w:r>
    </w:p>
    <w:p w:rsidR="005E52F6" w:rsidRPr="009F504C" w:rsidRDefault="009F504C" w:rsidP="005E52F6">
      <w:pPr>
        <w:shd w:val="clear" w:color="auto" w:fill="FFFFFF"/>
        <w:spacing w:after="0" w:line="360" w:lineRule="auto"/>
        <w:ind w:firstLine="709"/>
        <w:jc w:val="both"/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развивает концентрацию внимания, </w:t>
      </w:r>
      <w:proofErr w:type="spellStart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саморегуляцию</w:t>
      </w:r>
      <w:proofErr w:type="spellEnd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самодисциплину, речевое дыхание;</w:t>
      </w:r>
      <w:r w:rsidR="005E52F6" w:rsidRPr="005E52F6">
        <w:t xml:space="preserve"> </w:t>
      </w:r>
    </w:p>
    <w:p w:rsidR="009F504C" w:rsidRPr="009F504C" w:rsidRDefault="009F504C" w:rsidP="009F504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тренирует выносливость к монотонному труду и зрительно-моторную координацию;</w:t>
      </w:r>
    </w:p>
    <w:p w:rsidR="009F504C" w:rsidRPr="009F504C" w:rsidRDefault="009F504C" w:rsidP="009F504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помогает преодолеть </w:t>
      </w:r>
      <w:proofErr w:type="spellStart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гиперактивность</w:t>
      </w:r>
      <w:proofErr w:type="spellEnd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устранить навязчивые движения;</w:t>
      </w:r>
    </w:p>
    <w:p w:rsidR="009F504C" w:rsidRPr="009F504C" w:rsidRDefault="009F504C" w:rsidP="009F504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улучшает подвижность лучезапястного сустава;</w:t>
      </w:r>
    </w:p>
    <w:p w:rsidR="009F504C" w:rsidRPr="009F504C" w:rsidRDefault="009F504C" w:rsidP="009F504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снимает стресс и негативные эмоции.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«Бой мяча» – это отличное психофизическое упражнение, которое тренирует психику, развивает ребёнка физически и при этом помогает ему решить многие проблемы с обучением. У детей после «Боя мяча» улучшается почерк, навыки чтения и письма.</w:t>
      </w:r>
    </w:p>
    <w:p w:rsidR="009F504C" w:rsidRPr="009F504C" w:rsidRDefault="00C872BC" w:rsidP="009F504C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C38E1D6" wp14:editId="2D3CD17E">
            <wp:simplePos x="0" y="0"/>
            <wp:positionH relativeFrom="page">
              <wp:posOffset>3712210</wp:posOffset>
            </wp:positionH>
            <wp:positionV relativeFrom="paragraph">
              <wp:posOffset>85725</wp:posOffset>
            </wp:positionV>
            <wp:extent cx="3476625" cy="1828800"/>
            <wp:effectExtent l="152400" t="152400" r="371475" b="361950"/>
            <wp:wrapTight wrapText="bothSides">
              <wp:wrapPolygon edited="0">
                <wp:start x="473" y="-1800"/>
                <wp:lineTo x="-947" y="-1350"/>
                <wp:lineTo x="-947" y="22500"/>
                <wp:lineTo x="-473" y="23850"/>
                <wp:lineTo x="1065" y="25200"/>
                <wp:lineTo x="1184" y="25650"/>
                <wp:lineTo x="21659" y="25650"/>
                <wp:lineTo x="21778" y="25200"/>
                <wp:lineTo x="23316" y="23850"/>
                <wp:lineTo x="23790" y="20250"/>
                <wp:lineTo x="23790" y="2250"/>
                <wp:lineTo x="22369" y="-1125"/>
                <wp:lineTo x="22251" y="-1800"/>
                <wp:lineTo x="473" y="-1800"/>
              </wp:wrapPolygon>
            </wp:wrapTight>
            <wp:docPr id="10" name="Рисунок 10" descr="https://flomaster.club/uploads/posts/2022-07/1658019532_41-flomaster-club-p-prizhki-na-skakalke-risunok-krasivo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lomaster.club/uploads/posts/2022-07/1658019532_41-flomaster-club-p-prizhki-na-skakalke-risunok-krasivo-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Больше прыгаешь на скакалке – быстрее улучшаешь почерк</w:t>
      </w:r>
      <w:r w:rsidR="005E52F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упражнение рекомендуется потому, что во время прыжков одновременно задействуются обе руки и ноги, а мозг при этом должен контролировать их согласованную работу.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тому же обыкновенная скакалка помогает улучшить почерк, ведь во время прыжков развиваются и укрепляются запястья, а руки становятся сильнее. Благодаря этому ребёнку становится легче правильно удерживать </w:t>
      </w: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ручку во время письма, он учится контролировать силу нажима и в целом начинает меньше уставать от самого процесса письма.</w:t>
      </w:r>
    </w:p>
    <w:p w:rsidR="009F504C" w:rsidRPr="009F504C" w:rsidRDefault="00C872B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92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24D3A61" wp14:editId="77C578AC">
            <wp:simplePos x="0" y="0"/>
            <wp:positionH relativeFrom="column">
              <wp:posOffset>3768090</wp:posOffset>
            </wp:positionH>
            <wp:positionV relativeFrom="paragraph">
              <wp:posOffset>241935</wp:posOffset>
            </wp:positionV>
            <wp:extent cx="2389235" cy="1790700"/>
            <wp:effectExtent l="0" t="0" r="0" b="38100"/>
            <wp:wrapTight wrapText="bothSides">
              <wp:wrapPolygon edited="0">
                <wp:start x="11024" y="5055"/>
                <wp:lineTo x="6373" y="5515"/>
                <wp:lineTo x="6373" y="9191"/>
                <wp:lineTo x="5340" y="9191"/>
                <wp:lineTo x="5340" y="16315"/>
                <wp:lineTo x="5856" y="16774"/>
                <wp:lineTo x="8612" y="20221"/>
                <wp:lineTo x="11024" y="21370"/>
                <wp:lineTo x="11196" y="21830"/>
                <wp:lineTo x="14813" y="21830"/>
                <wp:lineTo x="14986" y="21370"/>
                <wp:lineTo x="17397" y="20221"/>
                <wp:lineTo x="17569" y="20221"/>
                <wp:lineTo x="20153" y="16774"/>
                <wp:lineTo x="20670" y="12868"/>
                <wp:lineTo x="19636" y="9191"/>
                <wp:lineTo x="19809" y="7813"/>
                <wp:lineTo x="16880" y="5515"/>
                <wp:lineTo x="14813" y="5055"/>
                <wp:lineTo x="11024" y="5055"/>
              </wp:wrapPolygon>
            </wp:wrapTight>
            <wp:docPr id="2" name="Рисунок 2" descr="Упражнения с эспандером для коррекции дислек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жнения с эспандером для коррекции дислекс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3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Скакалка – это ещё и великолепный </w:t>
      </w:r>
      <w:proofErr w:type="spellStart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кардиотренажёр</w:t>
      </w:r>
      <w:proofErr w:type="spellEnd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укрепляет стенки сосудов, положительно влияет на работу сердца, приводит в норму дыхательную систему.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Эспандер – эффективный тренажёр для мозга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Сжатие эспандера позволяет воздействовать на зону мозга, которая у нас отвечает за согласованную работу когнитивных и эндокринных систем. Такое упражнение помогает повысить согласованность в работе мозга, а также устойчивость психики к стрессам и внешним раздражителям.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работе с эспандером важно сжимать его попеременно то левой, то правой рукой. И обязательно нужно заканчивать упражнение на правой руке. Во время выполнения надо следить, чтобы вторая рука была неподвижна. Оптимальное положение – одна рука располагается на поясе, а вторая – сжимает тренажёр.</w:t>
      </w:r>
    </w:p>
    <w:p w:rsidR="00BF292B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Эспандер помогает укрепить силу рук, повысить выносливость к монотонному труду, за счёт чего почерк становится более ровным и плавным. </w:t>
      </w:r>
    </w:p>
    <w:p w:rsidR="00BF292B" w:rsidRDefault="00BF292B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Источники:</w:t>
      </w:r>
    </w:p>
    <w:p w:rsidR="009F504C" w:rsidRDefault="00BF292B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hyperlink r:id="rId15" w:history="1">
        <w:r w:rsidR="009F504C" w:rsidRPr="002771C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https://dyslexia.ru/baza-znaniy/disleksiya-zanyatiya-doma/profilaktika-disleksii-cherez-fizicheskie-uprazhneniya/</w:t>
        </w:r>
      </w:hyperlink>
    </w:p>
    <w:p w:rsidR="00BF292B" w:rsidRDefault="00BF292B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BF292B">
        <w:t xml:space="preserve"> </w:t>
      </w:r>
      <w:hyperlink r:id="rId16" w:history="1">
        <w:r w:rsidRPr="002771C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https://kidteam.ru/vidy-sporta-tsiklicheskie-atsiklicheskie.html</w:t>
        </w:r>
      </w:hyperlink>
    </w:p>
    <w:p w:rsidR="00BF292B" w:rsidRDefault="00BF292B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299B" w:rsidRDefault="00F6299B"/>
    <w:sectPr w:rsidR="00F6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B6794"/>
    <w:multiLevelType w:val="multilevel"/>
    <w:tmpl w:val="ADA6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43644E"/>
    <w:multiLevelType w:val="multilevel"/>
    <w:tmpl w:val="8486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5F79E0"/>
    <w:multiLevelType w:val="multilevel"/>
    <w:tmpl w:val="97D6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4B590B"/>
    <w:multiLevelType w:val="multilevel"/>
    <w:tmpl w:val="6D164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4D4"/>
    <w:rsid w:val="005E52F6"/>
    <w:rsid w:val="009F504C"/>
    <w:rsid w:val="00AB54D4"/>
    <w:rsid w:val="00BF292B"/>
    <w:rsid w:val="00C872BC"/>
    <w:rsid w:val="00F6299B"/>
    <w:rsid w:val="00FC447D"/>
    <w:rsid w:val="00FF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36B79"/>
  <w15:chartTrackingRefBased/>
  <w15:docId w15:val="{DEC58806-917D-4353-A843-B28A5696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F50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F50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50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F50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F5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F50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8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450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idteam.ru/vidy-sporta-tsiklicheskie-atsiklicheskie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yslexia.ru/baza-znaniy/tekhnologii-pri-disleksii/chto-takoe-rechevoe-dykhanie-i-kak-ono-vliyaet-na-kachestvo-pocherka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dyslexia.ru/baza-znaniy/disleksiya-zanyatiya-doma/profilaktika-disleksii-cherez-fizicheskie-uprazhneniya/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2023-09-10T22:31:00Z</dcterms:created>
  <dcterms:modified xsi:type="dcterms:W3CDTF">2023-09-10T23:23:00Z</dcterms:modified>
</cp:coreProperties>
</file>