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3F" w:rsidRPr="00533961" w:rsidRDefault="00AC6B4E" w:rsidP="00533961">
      <w:pPr>
        <w:pStyle w:val="2"/>
        <w:jc w:val="center"/>
        <w:rPr>
          <w:rStyle w:val="a5"/>
          <w:rFonts w:ascii="Segoe Print" w:hAnsi="Segoe Print"/>
          <w:color w:val="FF0000"/>
          <w:sz w:val="28"/>
          <w:szCs w:val="28"/>
          <w:lang w:val="ru-RU"/>
        </w:rPr>
      </w:pPr>
      <w:r w:rsidRPr="00533961">
        <w:rPr>
          <w:rFonts w:ascii="Segoe Print" w:hAnsi="Segoe Print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AEB54F8" wp14:editId="6127B184">
            <wp:simplePos x="0" y="0"/>
            <wp:positionH relativeFrom="column">
              <wp:posOffset>5019675</wp:posOffset>
            </wp:positionH>
            <wp:positionV relativeFrom="paragraph">
              <wp:posOffset>0</wp:posOffset>
            </wp:positionV>
            <wp:extent cx="1285875" cy="800100"/>
            <wp:effectExtent l="0" t="0" r="0" b="0"/>
            <wp:wrapTight wrapText="bothSides">
              <wp:wrapPolygon edited="0">
                <wp:start x="10240" y="0"/>
                <wp:lineTo x="6080" y="514"/>
                <wp:lineTo x="5120" y="2057"/>
                <wp:lineTo x="5120" y="16971"/>
                <wp:lineTo x="9600" y="20057"/>
                <wp:lineTo x="9920" y="21086"/>
                <wp:lineTo x="11840" y="21086"/>
                <wp:lineTo x="12160" y="20057"/>
                <wp:lineTo x="16640" y="16971"/>
                <wp:lineTo x="16640" y="11314"/>
                <wp:lineTo x="16000" y="8743"/>
                <wp:lineTo x="12800" y="0"/>
                <wp:lineTo x="10240" y="0"/>
              </wp:wrapPolygon>
            </wp:wrapTight>
            <wp:docPr id="3" name="Рисунок 3" descr="https://img2.freepng.ru/20180426/gie/kisspng-reading-child-5ae263119b60c1.6179637215247859376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80426/gie/kisspng-reading-child-5ae263119b60c1.61796372152478593763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7423" l="9936" r="8974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F8A" w:rsidRPr="00533961">
        <w:rPr>
          <w:rStyle w:val="a5"/>
          <w:rFonts w:ascii="Segoe Print" w:hAnsi="Segoe Print"/>
          <w:color w:val="FF0000"/>
          <w:sz w:val="28"/>
          <w:szCs w:val="28"/>
          <w:lang w:val="ru-RU"/>
        </w:rPr>
        <w:t>«</w:t>
      </w:r>
      <w:r w:rsidR="00C9653F" w:rsidRPr="00533961">
        <w:rPr>
          <w:rStyle w:val="a5"/>
          <w:rFonts w:ascii="Segoe Print" w:hAnsi="Segoe Print"/>
          <w:color w:val="FF0000"/>
          <w:sz w:val="28"/>
          <w:szCs w:val="28"/>
          <w:lang w:val="ru-RU"/>
        </w:rPr>
        <w:t>Роль родителей в формировании</w:t>
      </w:r>
      <w:r w:rsidRPr="00533961">
        <w:rPr>
          <w:rStyle w:val="a5"/>
          <w:rFonts w:ascii="Segoe Print" w:hAnsi="Segoe Print"/>
          <w:color w:val="FF0000"/>
          <w:sz w:val="28"/>
          <w:szCs w:val="28"/>
          <w:lang w:val="ru-RU"/>
        </w:rPr>
        <w:t xml:space="preserve"> </w:t>
      </w:r>
      <w:r w:rsidR="00C9653F" w:rsidRPr="00533961">
        <w:rPr>
          <w:rStyle w:val="a5"/>
          <w:rFonts w:ascii="Segoe Print" w:hAnsi="Segoe Print"/>
          <w:color w:val="FF0000"/>
          <w:sz w:val="28"/>
          <w:szCs w:val="28"/>
          <w:lang w:val="ru-RU"/>
        </w:rPr>
        <w:t xml:space="preserve">грамматически правильной речи у </w:t>
      </w:r>
      <w:r w:rsidR="00533961" w:rsidRPr="00533961">
        <w:rPr>
          <w:rStyle w:val="a5"/>
          <w:rFonts w:ascii="Segoe Print" w:hAnsi="Segoe Print"/>
          <w:color w:val="FF0000"/>
          <w:sz w:val="28"/>
          <w:szCs w:val="28"/>
          <w:lang w:val="ru-RU"/>
        </w:rPr>
        <w:t>д</w:t>
      </w:r>
      <w:r w:rsidR="00C9653F" w:rsidRPr="00533961">
        <w:rPr>
          <w:rStyle w:val="a5"/>
          <w:rFonts w:ascii="Segoe Print" w:hAnsi="Segoe Print"/>
          <w:color w:val="FF0000"/>
          <w:sz w:val="28"/>
          <w:szCs w:val="28"/>
          <w:lang w:val="ru-RU"/>
        </w:rPr>
        <w:t>ошкольников</w:t>
      </w:r>
      <w:r w:rsidR="002E3F8A" w:rsidRPr="00533961">
        <w:rPr>
          <w:rStyle w:val="a5"/>
          <w:rFonts w:ascii="Segoe Print" w:hAnsi="Segoe Print"/>
          <w:color w:val="FF0000"/>
          <w:sz w:val="28"/>
          <w:szCs w:val="28"/>
          <w:lang w:val="ru-RU"/>
        </w:rPr>
        <w:t>»</w:t>
      </w:r>
    </w:p>
    <w:p w:rsidR="00C9653F" w:rsidRPr="002E3F8A" w:rsidRDefault="00C9653F" w:rsidP="00AC6B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30"/>
          <w:szCs w:val="30"/>
          <w:lang w:eastAsia="en-GB"/>
        </w:rPr>
      </w:pPr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        </w:t>
      </w:r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en-GB"/>
        </w:rPr>
        <w:t>Одним из условий нормального развития ребенка и его дальнейшего успешного обучения в школе является полноценное формирование речи в дошкольном возрасте. В общении с взрослым ребенок овладевает речевыми нормами, у него формируется грамматический строй речи ребенка.</w:t>
      </w:r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en-GB"/>
        </w:rPr>
        <w:br/>
      </w:r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        </w:t>
      </w:r>
      <w:proofErr w:type="spellStart"/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Говоря</w:t>
      </w:r>
      <w:proofErr w:type="spellEnd"/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 xml:space="preserve"> о </w:t>
      </w:r>
      <w:proofErr w:type="spellStart"/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грамм</w:t>
      </w:r>
      <w:bookmarkStart w:id="0" w:name="_GoBack"/>
      <w:bookmarkEnd w:id="0"/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атическом</w:t>
      </w:r>
      <w:proofErr w:type="spellEnd"/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 xml:space="preserve"> </w:t>
      </w:r>
      <w:proofErr w:type="spellStart"/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строе</w:t>
      </w:r>
      <w:proofErr w:type="spellEnd"/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 xml:space="preserve"> </w:t>
      </w:r>
      <w:proofErr w:type="spellStart"/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речи</w:t>
      </w:r>
      <w:proofErr w:type="spellEnd"/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 xml:space="preserve">, </w:t>
      </w:r>
      <w:proofErr w:type="spellStart"/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следует</w:t>
      </w:r>
      <w:proofErr w:type="spellEnd"/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 xml:space="preserve">  </w:t>
      </w:r>
      <w:proofErr w:type="spellStart"/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обратить</w:t>
      </w:r>
      <w:proofErr w:type="spellEnd"/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 xml:space="preserve"> </w:t>
      </w:r>
      <w:proofErr w:type="spellStart"/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внимание</w:t>
      </w:r>
      <w:proofErr w:type="spellEnd"/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 xml:space="preserve"> </w:t>
      </w:r>
      <w:proofErr w:type="spellStart"/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на</w:t>
      </w:r>
      <w:proofErr w:type="spellEnd"/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:</w:t>
      </w:r>
    </w:p>
    <w:p w:rsidR="00C9653F" w:rsidRPr="002E3F8A" w:rsidRDefault="00AC6B4E" w:rsidP="00AC6B4E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30"/>
          <w:szCs w:val="3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о</w:t>
      </w:r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собенности</w:t>
      </w:r>
      <w:proofErr w:type="spellEnd"/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 xml:space="preserve"> </w:t>
      </w:r>
      <w:proofErr w:type="spellStart"/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построения</w:t>
      </w:r>
      <w:proofErr w:type="spellEnd"/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 xml:space="preserve"> </w:t>
      </w:r>
      <w:proofErr w:type="spellStart"/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предложений</w:t>
      </w:r>
      <w:proofErr w:type="spellEnd"/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;</w:t>
      </w:r>
    </w:p>
    <w:p w:rsidR="00C9653F" w:rsidRPr="002E3F8A" w:rsidRDefault="00AC6B4E" w:rsidP="00AC6B4E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30"/>
          <w:szCs w:val="30"/>
          <w:lang w:val="ru-RU" w:eastAsia="en-GB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en-GB"/>
        </w:rPr>
        <w:t>у</w:t>
      </w:r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en-GB"/>
        </w:rPr>
        <w:t>потребление рода и числа существительных, согласование с другими частями речи;</w:t>
      </w:r>
    </w:p>
    <w:p w:rsidR="00C9653F" w:rsidRPr="002E3F8A" w:rsidRDefault="00AC6B4E" w:rsidP="00AC6B4E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30"/>
          <w:szCs w:val="3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en-GB"/>
        </w:rPr>
        <w:t>у</w:t>
      </w:r>
      <w:proofErr w:type="spellStart"/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потребление</w:t>
      </w:r>
      <w:proofErr w:type="spellEnd"/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 xml:space="preserve"> </w:t>
      </w:r>
      <w:proofErr w:type="spellStart"/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глагольных</w:t>
      </w:r>
      <w:proofErr w:type="spellEnd"/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 xml:space="preserve"> </w:t>
      </w:r>
      <w:proofErr w:type="spellStart"/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форм</w:t>
      </w:r>
      <w:proofErr w:type="spellEnd"/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;</w:t>
      </w:r>
    </w:p>
    <w:p w:rsidR="00C9653F" w:rsidRPr="002E3F8A" w:rsidRDefault="00AC6B4E" w:rsidP="00AC6B4E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30"/>
          <w:szCs w:val="3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с</w:t>
      </w:r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огласование</w:t>
      </w:r>
      <w:proofErr w:type="spellEnd"/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 xml:space="preserve"> </w:t>
      </w:r>
      <w:proofErr w:type="spellStart"/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числительных</w:t>
      </w:r>
      <w:proofErr w:type="spellEnd"/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 xml:space="preserve"> с </w:t>
      </w:r>
      <w:proofErr w:type="spellStart"/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существительными</w:t>
      </w:r>
      <w:proofErr w:type="spellEnd"/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;</w:t>
      </w:r>
    </w:p>
    <w:p w:rsidR="00C9653F" w:rsidRPr="002E3F8A" w:rsidRDefault="00AC6B4E" w:rsidP="00AC6B4E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sz w:val="30"/>
          <w:szCs w:val="3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г</w:t>
      </w:r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рамматические</w:t>
      </w:r>
      <w:proofErr w:type="spellEnd"/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 xml:space="preserve"> </w:t>
      </w:r>
      <w:proofErr w:type="spellStart"/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ошибки</w:t>
      </w:r>
      <w:proofErr w:type="spellEnd"/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.</w:t>
      </w:r>
    </w:p>
    <w:p w:rsidR="00C9653F" w:rsidRPr="002E3F8A" w:rsidRDefault="00C9653F" w:rsidP="00AC6B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30"/>
          <w:szCs w:val="30"/>
          <w:lang w:val="ru-RU" w:eastAsia="en-GB"/>
        </w:rPr>
      </w:pPr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en-GB"/>
        </w:rPr>
        <w:t>Роль родителей в формировании грамматически правильной речи у ребенка очень важна, так как следить за речью детей нужно не только на всех занятиях, но и в процессе их повседневной жизни.</w:t>
      </w:r>
    </w:p>
    <w:p w:rsidR="00C9653F" w:rsidRPr="002E3F8A" w:rsidRDefault="00C9653F" w:rsidP="00AC6B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30"/>
          <w:szCs w:val="30"/>
          <w:lang w:val="ru-RU" w:eastAsia="en-GB"/>
        </w:rPr>
      </w:pPr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en-GB"/>
        </w:rPr>
        <w:t>Наиболее эффективными методами формирования грамматически правильной речи являются использование заданий, упражнений и дидактических игр.</w:t>
      </w:r>
    </w:p>
    <w:p w:rsidR="00C9653F" w:rsidRPr="002E3F8A" w:rsidRDefault="00C9653F" w:rsidP="00AC6B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30"/>
          <w:szCs w:val="30"/>
          <w:lang w:val="ru-RU" w:eastAsia="en-GB"/>
        </w:rPr>
      </w:pPr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 </w:t>
      </w:r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en-GB"/>
        </w:rPr>
        <w:t>Например, очень полезно родителям читать детям «умные» сказки, стихи поэтов-классиков, по возможности приобретать аудиозаписи. Когда ребенок слушает сказки, усиливается воздействие на его воображение, развивается выразительность речи.</w:t>
      </w:r>
    </w:p>
    <w:p w:rsidR="00C9653F" w:rsidRPr="002E3F8A" w:rsidRDefault="00AC6B4E" w:rsidP="00AC6B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val="ru-RU" w:eastAsia="en-GB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240E535" wp14:editId="4EA5E96F">
            <wp:simplePos x="0" y="0"/>
            <wp:positionH relativeFrom="column">
              <wp:posOffset>-523875</wp:posOffset>
            </wp:positionH>
            <wp:positionV relativeFrom="paragraph">
              <wp:posOffset>51435</wp:posOffset>
            </wp:positionV>
            <wp:extent cx="2560572" cy="3171825"/>
            <wp:effectExtent l="0" t="0" r="0" b="0"/>
            <wp:wrapTight wrapText="bothSides">
              <wp:wrapPolygon edited="0">
                <wp:start x="12696" y="389"/>
                <wp:lineTo x="1929" y="2205"/>
                <wp:lineTo x="1929" y="2465"/>
                <wp:lineTo x="9000" y="2724"/>
                <wp:lineTo x="4982" y="4022"/>
                <wp:lineTo x="3375" y="4670"/>
                <wp:lineTo x="2893" y="4930"/>
                <wp:lineTo x="2089" y="6357"/>
                <wp:lineTo x="2089" y="7654"/>
                <wp:lineTo x="3857" y="8951"/>
                <wp:lineTo x="4982" y="8951"/>
                <wp:lineTo x="4179" y="9989"/>
                <wp:lineTo x="3054" y="12195"/>
                <wp:lineTo x="2893" y="13103"/>
                <wp:lineTo x="3536" y="15178"/>
                <wp:lineTo x="2571" y="17254"/>
                <wp:lineTo x="321" y="19330"/>
                <wp:lineTo x="321" y="20108"/>
                <wp:lineTo x="2732" y="21146"/>
                <wp:lineTo x="4661" y="21405"/>
                <wp:lineTo x="7875" y="21405"/>
                <wp:lineTo x="20893" y="19719"/>
                <wp:lineTo x="21214" y="18292"/>
                <wp:lineTo x="21214" y="17903"/>
                <wp:lineTo x="20250" y="17254"/>
                <wp:lineTo x="19446" y="15178"/>
                <wp:lineTo x="20411" y="14919"/>
                <wp:lineTo x="20411" y="14270"/>
                <wp:lineTo x="19125" y="13103"/>
                <wp:lineTo x="20089" y="11027"/>
                <wp:lineTo x="20411" y="9341"/>
                <wp:lineTo x="20089" y="5189"/>
                <wp:lineTo x="19929" y="4800"/>
                <wp:lineTo x="17357" y="2724"/>
                <wp:lineTo x="17518" y="1816"/>
                <wp:lineTo x="16071" y="649"/>
                <wp:lineTo x="14625" y="389"/>
                <wp:lineTo x="12696" y="389"/>
              </wp:wrapPolygon>
            </wp:wrapTight>
            <wp:docPr id="1" name="Рисунок 1" descr="https://fsd.multiurok.ru/html/2019/01/04/s_5c2f2e12134b2/104170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1/04/s_5c2f2e12134b2/1041703_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572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        </w:t>
      </w:r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en-GB"/>
        </w:rPr>
        <w:t>Пересказ знакомых произведений – ступенька к составлению собственных рассказов, которые родители могут записывать в так называемые книжки-малышки с иллюстрациями детей.</w:t>
      </w:r>
    </w:p>
    <w:p w:rsidR="00C9653F" w:rsidRPr="002E3F8A" w:rsidRDefault="00C9653F" w:rsidP="00AC6B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30"/>
          <w:szCs w:val="30"/>
          <w:lang w:val="ru-RU" w:eastAsia="en-GB"/>
        </w:rPr>
      </w:pPr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en-GB"/>
        </w:rPr>
        <w:t xml:space="preserve">Разыгрывание сказок с заместителями. Например, разыгрывая сказку «Рукавичка», можно изобразить всех животных разноцветными, отличающимися по размеру кружками. А рукавичку – самым большим кружком. Взрослый рассказывает сказку, а ребенок, действуя с кружками, разыгрывает сюжет. Далее можно заменять кружки игрушками, изображающими героев. Каждая из игрушек диктует свою манеру поведения, речи, интонации. После этого возникает </w:t>
      </w:r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en-GB"/>
        </w:rPr>
        <w:lastRenderedPageBreak/>
        <w:t>игра «за двоих», которая чрезвычайно полезна не только для речевого, но и общего развития ребенка.</w:t>
      </w:r>
    </w:p>
    <w:p w:rsidR="00C9653F" w:rsidRPr="002E3F8A" w:rsidRDefault="00AC6B4E" w:rsidP="00AC6B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30"/>
          <w:szCs w:val="30"/>
          <w:lang w:val="ru-RU" w:eastAsia="en-GB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2290784" wp14:editId="0B122228">
            <wp:simplePos x="0" y="0"/>
            <wp:positionH relativeFrom="column">
              <wp:posOffset>2587625</wp:posOffset>
            </wp:positionH>
            <wp:positionV relativeFrom="paragraph">
              <wp:posOffset>7620</wp:posOffset>
            </wp:positionV>
            <wp:extent cx="331470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76" y="21517"/>
                <wp:lineTo x="21476" y="0"/>
                <wp:lineTo x="0" y="0"/>
              </wp:wrapPolygon>
            </wp:wrapTight>
            <wp:docPr id="2" name="Рисунок 2" descr="https://dou70.pkgo.ru/files/docs/Documents/Bezopasnost/pic-67.width-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u70.pkgo.ru/files/docs/Documents/Bezopasnost/pic-67.width-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53F"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en-GB"/>
        </w:rPr>
        <w:t>Одной из главных задач формирования грамматически правильной речи является развитие речевого дыхания (выработка длительного и достаточной силы ротового выдоха, умение беззвучно и своевременно добирать воздух в процессе высказывания). Этому способствует произношение на одном выдохе загадок, пословиц, коротких считалок, чистоговорок.</w:t>
      </w:r>
    </w:p>
    <w:p w:rsidR="00C9653F" w:rsidRPr="002E3F8A" w:rsidRDefault="00C9653F" w:rsidP="00AC6B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30"/>
          <w:szCs w:val="30"/>
          <w:lang w:val="ru-RU" w:eastAsia="en-GB"/>
        </w:rPr>
      </w:pPr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en-GB"/>
        </w:rPr>
        <w:t>Учитывая большую загруженность родителей домашними делами, работой, накопленную к концу дня усталость, можно предложить «Играть с детьми на кухне». С целью развития грамматического строя речи – игра «Сварим варенье» (из яблок – яблочное), «Приготовим сок» (яблочный), «Посчитай до пяти» (одна слива, две сливы… пять слив). По дороге в детский сад и домой можно играть в игры: «Что я видел?», «Какой он?», «Доскажи словечко», «Упрямые слова». В выходной день родители могут «подарить» ребёнку новое слово, объясняя его значение, что является расширением словаря ребёнка.</w:t>
      </w:r>
    </w:p>
    <w:p w:rsidR="00C9653F" w:rsidRPr="002E3F8A" w:rsidRDefault="00C9653F" w:rsidP="00AC6B4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30"/>
          <w:szCs w:val="30"/>
          <w:lang w:val="ru-RU" w:eastAsia="en-GB"/>
        </w:rPr>
      </w:pPr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en-GB"/>
        </w:rPr>
        <w:t>И главное, участие родителей в речевом развитии ребёнка не должно быть разовым, каждая речевая игра, упражнение, беседа с ребёнком – неотъемлемая часть сложного процесса формирования речи.</w:t>
      </w:r>
    </w:p>
    <w:p w:rsidR="00C9653F" w:rsidRPr="002E3F8A" w:rsidRDefault="00C9653F" w:rsidP="00C9653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30"/>
          <w:szCs w:val="30"/>
          <w:lang w:eastAsia="en-GB"/>
        </w:rPr>
      </w:pPr>
      <w:proofErr w:type="spellStart"/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Желаю</w:t>
      </w:r>
      <w:proofErr w:type="spellEnd"/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 xml:space="preserve"> </w:t>
      </w:r>
      <w:proofErr w:type="spellStart"/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удачи</w:t>
      </w:r>
      <w:proofErr w:type="spellEnd"/>
      <w:r w:rsidRPr="002E3F8A">
        <w:rPr>
          <w:rFonts w:ascii="Times New Roman" w:eastAsia="Times New Roman" w:hAnsi="Times New Roman" w:cs="Times New Roman"/>
          <w:color w:val="000000"/>
          <w:sz w:val="30"/>
          <w:szCs w:val="30"/>
          <w:lang w:eastAsia="en-GB"/>
        </w:rPr>
        <w:t>!</w:t>
      </w:r>
    </w:p>
    <w:p w:rsidR="00413DC9" w:rsidRPr="002E3F8A" w:rsidRDefault="00413DC9">
      <w:pPr>
        <w:rPr>
          <w:sz w:val="30"/>
          <w:szCs w:val="30"/>
        </w:rPr>
      </w:pPr>
    </w:p>
    <w:sectPr w:rsidR="00413DC9" w:rsidRPr="002E3F8A" w:rsidSect="00AC6B4E">
      <w:pgSz w:w="11906" w:h="16838"/>
      <w:pgMar w:top="993" w:right="1440" w:bottom="1440" w:left="1440" w:header="708" w:footer="708" w:gutter="0"/>
      <w:pgBorders w:offsetFrom="page">
        <w:top w:val="pushPinNote1" w:sz="16" w:space="24" w:color="auto"/>
        <w:left w:val="pushPinNote1" w:sz="16" w:space="24" w:color="auto"/>
        <w:bottom w:val="pushPinNote1" w:sz="16" w:space="24" w:color="auto"/>
        <w:right w:val="pushPinNote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18B"/>
    <w:multiLevelType w:val="multilevel"/>
    <w:tmpl w:val="BC9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3F"/>
    <w:rsid w:val="00006EBF"/>
    <w:rsid w:val="002E3F8A"/>
    <w:rsid w:val="00413DC9"/>
    <w:rsid w:val="00533961"/>
    <w:rsid w:val="00AC6B4E"/>
    <w:rsid w:val="00C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8D01"/>
  <w15:docId w15:val="{D8DDD342-BD94-491B-9449-D9AAD2CB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C6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6B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Intense Emphasis"/>
    <w:basedOn w:val="a0"/>
    <w:uiPriority w:val="21"/>
    <w:qFormat/>
    <w:rsid w:val="00AC6B4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user</cp:lastModifiedBy>
  <cp:revision>3</cp:revision>
  <cp:lastPrinted>2020-02-19T08:37:00Z</cp:lastPrinted>
  <dcterms:created xsi:type="dcterms:W3CDTF">2023-03-13T00:42:00Z</dcterms:created>
  <dcterms:modified xsi:type="dcterms:W3CDTF">2023-03-13T00:52:00Z</dcterms:modified>
</cp:coreProperties>
</file>